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304" w:rsidRPr="005A6DBE" w:rsidRDefault="001F7304" w:rsidP="001F7304">
      <w:pPr>
        <w:pStyle w:val="Heading1"/>
        <w:numPr>
          <w:ilvl w:val="0"/>
          <w:numId w:val="0"/>
        </w:numPr>
        <w:spacing w:before="0"/>
        <w:jc w:val="right"/>
        <w:rPr>
          <w:rFonts w:ascii="GHEA Grapalat" w:hAnsi="GHEA Grapalat"/>
          <w:i/>
          <w:sz w:val="24"/>
          <w:szCs w:val="24"/>
        </w:rPr>
      </w:pPr>
      <w:r w:rsidRPr="005A6DBE">
        <w:rPr>
          <w:rFonts w:ascii="GHEA Grapalat" w:hAnsi="GHEA Grapalat"/>
          <w:i/>
          <w:sz w:val="24"/>
          <w:szCs w:val="24"/>
          <w:lang w:val="hy-AM"/>
        </w:rPr>
        <w:t xml:space="preserve">Հավելված </w:t>
      </w:r>
      <w:r w:rsidRPr="005A6DBE">
        <w:rPr>
          <w:rFonts w:ascii="GHEA Grapalat" w:hAnsi="GHEA Grapalat"/>
          <w:i/>
          <w:sz w:val="24"/>
          <w:szCs w:val="24"/>
          <w:lang w:val="ru-RU"/>
        </w:rPr>
        <w:t xml:space="preserve">N </w:t>
      </w:r>
      <w:r w:rsidRPr="005A6DBE">
        <w:rPr>
          <w:rFonts w:ascii="GHEA Grapalat" w:hAnsi="GHEA Grapalat"/>
          <w:i/>
          <w:sz w:val="24"/>
          <w:szCs w:val="24"/>
        </w:rPr>
        <w:t>1</w:t>
      </w:r>
    </w:p>
    <w:p w:rsidR="001F7304" w:rsidRPr="005A6DBE" w:rsidRDefault="00E71759" w:rsidP="001F7304">
      <w:pPr>
        <w:pStyle w:val="Heading1"/>
        <w:numPr>
          <w:ilvl w:val="0"/>
          <w:numId w:val="0"/>
        </w:numPr>
        <w:spacing w:before="0"/>
        <w:jc w:val="right"/>
        <w:rPr>
          <w:rFonts w:ascii="GHEA Grapalat" w:hAnsi="GHEA Grapalat"/>
          <w:color w:val="403152" w:themeColor="accent4" w:themeShade="80"/>
          <w:sz w:val="22"/>
          <w:szCs w:val="22"/>
          <w:lang w:val="es-ES"/>
        </w:rPr>
      </w:pPr>
      <w:r w:rsidRPr="005A6DBE">
        <w:rPr>
          <w:rFonts w:ascii="GHEA Grapalat" w:hAnsi="GHEA Grapalat"/>
          <w:b w:val="0"/>
          <w:i/>
          <w:sz w:val="24"/>
          <w:szCs w:val="24"/>
          <w:lang w:val="hy-AM"/>
        </w:rPr>
        <w:t xml:space="preserve"> </w:t>
      </w:r>
      <w:r w:rsidR="00776F55" w:rsidRPr="005A6DBE">
        <w:rPr>
          <w:rFonts w:ascii="GHEA Grapalat" w:hAnsi="GHEA Grapalat"/>
          <w:b w:val="0"/>
          <w:i/>
          <w:sz w:val="24"/>
          <w:szCs w:val="24"/>
          <w:lang w:val="hy-AM"/>
        </w:rPr>
        <w:t xml:space="preserve">«ՀՀ ԱՆ ՇՀԱՇՁԲ-11/3-2014/1» </w:t>
      </w:r>
      <w:r w:rsidR="001F7304" w:rsidRPr="005A6DBE">
        <w:rPr>
          <w:rFonts w:ascii="GHEA Grapalat" w:hAnsi="GHEA Grapalat"/>
          <w:b w:val="0"/>
          <w:i/>
          <w:sz w:val="24"/>
          <w:szCs w:val="24"/>
          <w:lang w:val="hy-AM"/>
        </w:rPr>
        <w:t>ծածկագրով շրջանակային համաձայնագրերի կնքման միջոցով գնում կատարելու ընթացակարգի հանձնաժողովի բացման նիստի</w:t>
      </w:r>
      <w:r w:rsidR="00776F55" w:rsidRPr="005A6DBE">
        <w:rPr>
          <w:rFonts w:ascii="GHEA Grapalat" w:hAnsi="GHEA Grapalat"/>
          <w:b w:val="0"/>
          <w:i/>
          <w:sz w:val="24"/>
          <w:szCs w:val="24"/>
          <w:lang w:val="hy-AM"/>
        </w:rPr>
        <w:t xml:space="preserve"> արձանագրությու</w:t>
      </w:r>
      <w:r w:rsidR="001F7304" w:rsidRPr="005A6DBE">
        <w:rPr>
          <w:rFonts w:ascii="GHEA Grapalat" w:hAnsi="GHEA Grapalat"/>
          <w:b w:val="0"/>
          <w:i/>
          <w:sz w:val="24"/>
          <w:szCs w:val="24"/>
          <w:lang w:val="hy-AM"/>
        </w:rPr>
        <w:t>ն</w:t>
      </w:r>
    </w:p>
    <w:p w:rsidR="00776F55" w:rsidRPr="005A6DBE" w:rsidRDefault="00776F55" w:rsidP="001F7304">
      <w:pPr>
        <w:jc w:val="right"/>
        <w:rPr>
          <w:rFonts w:ascii="GHEA Grapalat" w:eastAsia="Times New Roman" w:hAnsi="GHEA Grapalat" w:cs="Times New Roman"/>
          <w:bCs/>
          <w:i/>
          <w:color w:val="365F91"/>
          <w:sz w:val="8"/>
          <w:szCs w:val="24"/>
          <w:lang w:val="hy-AM"/>
        </w:rPr>
      </w:pPr>
    </w:p>
    <w:p w:rsidR="001F7304" w:rsidRPr="005A6DBE" w:rsidRDefault="001F7304" w:rsidP="001F7304">
      <w:pPr>
        <w:jc w:val="right"/>
        <w:rPr>
          <w:rFonts w:ascii="GHEA Grapalat" w:eastAsia="Times New Roman" w:hAnsi="GHEA Grapalat" w:cs="Times New Roman"/>
          <w:bCs/>
          <w:i/>
          <w:color w:val="365F91"/>
          <w:lang w:val="hy-AM"/>
        </w:rPr>
      </w:pPr>
      <w:r w:rsidRPr="005A6DBE">
        <w:rPr>
          <w:rFonts w:ascii="GHEA Grapalat" w:eastAsia="Times New Roman" w:hAnsi="GHEA Grapalat" w:cs="Times New Roman"/>
          <w:bCs/>
          <w:i/>
          <w:color w:val="365F91"/>
          <w:lang w:val="hy-AM"/>
        </w:rPr>
        <w:t>ՀՀ դրամ</w:t>
      </w:r>
    </w:p>
    <w:tbl>
      <w:tblPr>
        <w:tblW w:w="14490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397"/>
        <w:gridCol w:w="5723"/>
        <w:gridCol w:w="1260"/>
        <w:gridCol w:w="3870"/>
        <w:gridCol w:w="3240"/>
      </w:tblGrid>
      <w:tr w:rsidR="00665076" w:rsidRPr="005A6DBE" w:rsidTr="00665076">
        <w:trPr>
          <w:trHeight w:val="823"/>
        </w:trPr>
        <w:tc>
          <w:tcPr>
            <w:tcW w:w="397" w:type="dxa"/>
            <w:tcBorders>
              <w:top w:val="single" w:sz="4" w:space="0" w:color="auto"/>
            </w:tcBorders>
            <w:shd w:val="solid" w:color="C0C0C0" w:fill="auto"/>
          </w:tcPr>
          <w:p w:rsidR="00665076" w:rsidRPr="005A6DBE" w:rsidRDefault="00665076" w:rsidP="00C1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</w:rPr>
            </w:pPr>
          </w:p>
          <w:p w:rsidR="00665076" w:rsidRPr="005A6DBE" w:rsidRDefault="00665076" w:rsidP="00C1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</w:rPr>
            </w:pPr>
            <w:r w:rsidRPr="005A6DBE">
              <w:rPr>
                <w:rFonts w:ascii="GHEA Grapalat" w:hAnsi="GHEA Grapalat" w:cs="GHEA Grapalat"/>
                <w:color w:val="000000"/>
                <w:sz w:val="24"/>
                <w:szCs w:val="24"/>
              </w:rPr>
              <w:t>N</w:t>
            </w:r>
          </w:p>
        </w:tc>
        <w:tc>
          <w:tcPr>
            <w:tcW w:w="6983" w:type="dxa"/>
            <w:gridSpan w:val="2"/>
            <w:tcBorders>
              <w:top w:val="single" w:sz="4" w:space="0" w:color="auto"/>
            </w:tcBorders>
            <w:shd w:val="solid" w:color="C0C0C0" w:fill="auto"/>
          </w:tcPr>
          <w:p w:rsidR="00665076" w:rsidRPr="005A6DBE" w:rsidRDefault="00665076" w:rsidP="00C1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A6DBE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  <w:t>Կազմակերպության</w:t>
            </w:r>
            <w:proofErr w:type="spellEnd"/>
            <w:r w:rsidRPr="005A6DBE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6DBE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  <w:t>անվանումերը</w:t>
            </w:r>
            <w:proofErr w:type="spellEnd"/>
            <w:r w:rsidRPr="005A6DBE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  <w:t>/</w:t>
            </w:r>
          </w:p>
          <w:p w:rsidR="00665076" w:rsidRPr="005A6DBE" w:rsidRDefault="00665076" w:rsidP="006650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A6DBE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  <w:t>Գնման</w:t>
            </w:r>
            <w:proofErr w:type="spellEnd"/>
            <w:r w:rsidRPr="005A6DBE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6DBE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  <w:t>ենթակա</w:t>
            </w:r>
            <w:proofErr w:type="spellEnd"/>
            <w:r w:rsidRPr="005A6DBE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hy-AM"/>
              </w:rPr>
              <w:t>աշխատանքների</w:t>
            </w:r>
            <w:r w:rsidRPr="005A6DBE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5A6DBE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  <w:t>անվանումները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</w:tcBorders>
            <w:shd w:val="solid" w:color="C0C0C0" w:fill="auto"/>
            <w:vAlign w:val="center"/>
          </w:tcPr>
          <w:p w:rsidR="00665076" w:rsidRPr="005A6DBE" w:rsidRDefault="00665076" w:rsidP="00776F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5A6DBE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«Խաչարամ Կոնսերվատորիա» ՍՊԸ</w:t>
            </w:r>
          </w:p>
        </w:tc>
        <w:tc>
          <w:tcPr>
            <w:tcW w:w="3240" w:type="dxa"/>
            <w:tcBorders>
              <w:top w:val="single" w:sz="4" w:space="0" w:color="auto"/>
            </w:tcBorders>
            <w:shd w:val="solid" w:color="C0C0C0" w:fill="auto"/>
            <w:vAlign w:val="center"/>
          </w:tcPr>
          <w:p w:rsidR="00665076" w:rsidRPr="005A6DBE" w:rsidRDefault="00665076" w:rsidP="00776F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5A6DBE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«Հայջրնախագիծ ինստիտուտ» ՓԲԸ</w:t>
            </w:r>
          </w:p>
        </w:tc>
      </w:tr>
      <w:tr w:rsidR="00665076" w:rsidRPr="005A6DBE" w:rsidTr="00665076">
        <w:trPr>
          <w:trHeight w:val="842"/>
        </w:trPr>
        <w:tc>
          <w:tcPr>
            <w:tcW w:w="397" w:type="dxa"/>
            <w:shd w:val="solid" w:color="C0C0C0" w:fill="auto"/>
          </w:tcPr>
          <w:p w:rsidR="00665076" w:rsidRPr="005A6DBE" w:rsidRDefault="00665076" w:rsidP="00C1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5723" w:type="dxa"/>
            <w:shd w:val="solid" w:color="C0C0C0" w:fill="auto"/>
          </w:tcPr>
          <w:p w:rsidR="00665076" w:rsidRPr="005A6DBE" w:rsidRDefault="00665076" w:rsidP="00C1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</w:pPr>
            <w:r w:rsidRPr="005A6DBE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  <w:t>Ա Ն Վ Ա Ն ՈՒ Մ Ը</w:t>
            </w:r>
          </w:p>
        </w:tc>
        <w:tc>
          <w:tcPr>
            <w:tcW w:w="1260" w:type="dxa"/>
            <w:shd w:val="solid" w:color="C0C0C0" w:fill="auto"/>
          </w:tcPr>
          <w:p w:rsidR="00665076" w:rsidRPr="005A6DBE" w:rsidRDefault="00665076" w:rsidP="00C1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A6DBE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Չափման</w:t>
            </w:r>
            <w:proofErr w:type="spellEnd"/>
            <w:r w:rsidRPr="005A6DBE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6DBE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միավորը</w:t>
            </w:r>
            <w:proofErr w:type="spellEnd"/>
          </w:p>
          <w:p w:rsidR="00665076" w:rsidRPr="005A6DBE" w:rsidRDefault="00665076" w:rsidP="00C1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A6DBE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110" w:type="dxa"/>
            <w:gridSpan w:val="2"/>
            <w:shd w:val="solid" w:color="C0C0C0" w:fill="auto"/>
          </w:tcPr>
          <w:p w:rsidR="00665076" w:rsidRPr="005A6DBE" w:rsidRDefault="00665076" w:rsidP="00C1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5A6DBE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  <w:t>Գները</w:t>
            </w:r>
            <w:proofErr w:type="spellEnd"/>
            <w:r w:rsidRPr="005A6DBE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6DBE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  <w:t>ներկայացված</w:t>
            </w:r>
            <w:proofErr w:type="spellEnd"/>
            <w:r w:rsidRPr="005A6DBE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6DBE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  <w:t>ենց</w:t>
            </w:r>
            <w:proofErr w:type="spellEnd"/>
            <w:r w:rsidRPr="005A6DBE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6DBE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  <w:t>առանց</w:t>
            </w:r>
            <w:proofErr w:type="spellEnd"/>
            <w:r w:rsidRPr="005A6DBE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  <w:t xml:space="preserve"> ԱԱՀ-ի</w:t>
            </w:r>
          </w:p>
          <w:p w:rsidR="00665076" w:rsidRPr="005A6DBE" w:rsidRDefault="00665076" w:rsidP="00C1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665076" w:rsidRPr="005A6DBE" w:rsidTr="00665076">
        <w:trPr>
          <w:trHeight w:val="276"/>
        </w:trPr>
        <w:tc>
          <w:tcPr>
            <w:tcW w:w="397" w:type="dxa"/>
            <w:shd w:val="solid" w:color="C0C0C0" w:fill="auto"/>
          </w:tcPr>
          <w:p w:rsidR="00665076" w:rsidRPr="005A6DBE" w:rsidRDefault="00665076" w:rsidP="00C1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A6DBE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723" w:type="dxa"/>
            <w:shd w:val="solid" w:color="C0C0C0" w:fill="auto"/>
          </w:tcPr>
          <w:p w:rsidR="00665076" w:rsidRPr="005A6DBE" w:rsidRDefault="00665076" w:rsidP="00C1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A6DBE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solid" w:color="C0C0C0" w:fill="auto"/>
          </w:tcPr>
          <w:p w:rsidR="00665076" w:rsidRPr="005A6DBE" w:rsidRDefault="00665076" w:rsidP="00C1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A6DBE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870" w:type="dxa"/>
            <w:shd w:val="solid" w:color="C0C0C0" w:fill="auto"/>
          </w:tcPr>
          <w:p w:rsidR="00665076" w:rsidRPr="005A6DBE" w:rsidRDefault="00665076" w:rsidP="00376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</w:pPr>
            <w:r w:rsidRPr="005A6DBE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240" w:type="dxa"/>
            <w:shd w:val="solid" w:color="C0C0C0" w:fill="auto"/>
          </w:tcPr>
          <w:p w:rsidR="00665076" w:rsidRPr="005A6DBE" w:rsidRDefault="00665076" w:rsidP="003E6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A6DBE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  <w:t>5</w:t>
            </w:r>
          </w:p>
        </w:tc>
      </w:tr>
      <w:tr w:rsidR="00665076" w:rsidRPr="005A6DBE" w:rsidTr="00665076">
        <w:trPr>
          <w:trHeight w:val="526"/>
        </w:trPr>
        <w:tc>
          <w:tcPr>
            <w:tcW w:w="397" w:type="dxa"/>
            <w:shd w:val="clear" w:color="auto" w:fill="auto"/>
            <w:vAlign w:val="center"/>
          </w:tcPr>
          <w:p w:rsidR="00665076" w:rsidRPr="005A6DBE" w:rsidRDefault="00665076" w:rsidP="00C1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</w:pPr>
            <w:r w:rsidRPr="005A6DBE">
              <w:rPr>
                <w:rFonts w:ascii="GHEA Grapalat" w:hAnsi="GHEA Grapalat" w:cs="GHEA Grapalat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23" w:type="dxa"/>
            <w:shd w:val="clear" w:color="auto" w:fill="auto"/>
            <w:vAlign w:val="center"/>
          </w:tcPr>
          <w:p w:rsidR="00665076" w:rsidRPr="005A6DBE" w:rsidRDefault="00665076" w:rsidP="00BE541B">
            <w:pPr>
              <w:jc w:val="center"/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</w:pPr>
            <w:r w:rsidRPr="005A6DBE"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  <w:t>Ծննդօգնության պետական հավաստագիր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65076" w:rsidRPr="005A6DBE" w:rsidRDefault="00665076" w:rsidP="00945E7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A6DBE">
              <w:rPr>
                <w:rFonts w:ascii="GHEA Grapalat" w:hAnsi="GHEA Grapalat"/>
                <w:sz w:val="24"/>
                <w:szCs w:val="24"/>
                <w:lang w:val="hy-AM"/>
              </w:rPr>
              <w:t>հատ</w:t>
            </w:r>
          </w:p>
        </w:tc>
        <w:tc>
          <w:tcPr>
            <w:tcW w:w="3870" w:type="dxa"/>
            <w:shd w:val="clear" w:color="auto" w:fill="auto"/>
            <w:vAlign w:val="center"/>
          </w:tcPr>
          <w:p w:rsidR="00665076" w:rsidRPr="005A6DBE" w:rsidRDefault="00665076" w:rsidP="00945E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</w:rPr>
            </w:pPr>
            <w:r w:rsidRPr="005A6DBE">
              <w:rPr>
                <w:rFonts w:ascii="GHEA Grapalat" w:hAnsi="GHEA Grapalat" w:cs="GHEA Grapalat"/>
                <w:color w:val="000000"/>
                <w:sz w:val="24"/>
                <w:szCs w:val="24"/>
              </w:rPr>
              <w:t>520.300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665076" w:rsidRPr="005A6DBE" w:rsidRDefault="00665076" w:rsidP="00945E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</w:rPr>
            </w:pPr>
            <w:r w:rsidRPr="005A6DBE">
              <w:rPr>
                <w:rFonts w:ascii="GHEA Grapalat" w:hAnsi="GHEA Grapalat" w:cs="GHEA Grapalat"/>
                <w:color w:val="000000"/>
                <w:sz w:val="24"/>
                <w:szCs w:val="24"/>
              </w:rPr>
              <w:t>860.000</w:t>
            </w:r>
          </w:p>
        </w:tc>
      </w:tr>
      <w:tr w:rsidR="00665076" w:rsidRPr="005A6DBE" w:rsidTr="00665076">
        <w:trPr>
          <w:trHeight w:val="436"/>
        </w:trPr>
        <w:tc>
          <w:tcPr>
            <w:tcW w:w="397" w:type="dxa"/>
            <w:shd w:val="clear" w:color="auto" w:fill="auto"/>
            <w:vAlign w:val="center"/>
          </w:tcPr>
          <w:p w:rsidR="00665076" w:rsidRPr="005A6DBE" w:rsidRDefault="00665076" w:rsidP="00C1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</w:pPr>
            <w:r w:rsidRPr="005A6DBE"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5723" w:type="dxa"/>
            <w:shd w:val="clear" w:color="auto" w:fill="auto"/>
            <w:vAlign w:val="center"/>
          </w:tcPr>
          <w:p w:rsidR="00665076" w:rsidRPr="005A6DBE" w:rsidRDefault="00665076" w:rsidP="00776F55">
            <w:pPr>
              <w:jc w:val="center"/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</w:pPr>
            <w:r w:rsidRPr="005A6DBE"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  <w:t>Երեխայի առողջության պետական հավաստագիր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65076" w:rsidRPr="005A6DBE" w:rsidRDefault="00665076" w:rsidP="00945E78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5A6DBE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հատ</w:t>
            </w:r>
          </w:p>
        </w:tc>
        <w:tc>
          <w:tcPr>
            <w:tcW w:w="3870" w:type="dxa"/>
            <w:shd w:val="clear" w:color="auto" w:fill="auto"/>
            <w:vAlign w:val="center"/>
          </w:tcPr>
          <w:p w:rsidR="00665076" w:rsidRPr="005A6DBE" w:rsidRDefault="00665076" w:rsidP="00945E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</w:rPr>
            </w:pPr>
            <w:r w:rsidRPr="005A6DBE">
              <w:rPr>
                <w:rFonts w:ascii="GHEA Grapalat" w:hAnsi="GHEA Grapalat" w:cs="GHEA Grapalat"/>
                <w:color w:val="000000"/>
                <w:sz w:val="24"/>
                <w:szCs w:val="24"/>
              </w:rPr>
              <w:t>520.300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665076" w:rsidRPr="005A6DBE" w:rsidRDefault="00665076" w:rsidP="00945E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</w:pPr>
            <w:r w:rsidRPr="005A6DBE">
              <w:rPr>
                <w:rFonts w:ascii="GHEA Grapalat" w:hAnsi="GHEA Grapalat" w:cs="GHEA Grapalat"/>
                <w:color w:val="000000"/>
                <w:sz w:val="24"/>
                <w:szCs w:val="24"/>
              </w:rPr>
              <w:t>860.000</w:t>
            </w:r>
          </w:p>
        </w:tc>
      </w:tr>
      <w:tr w:rsidR="00665076" w:rsidRPr="005A6DBE" w:rsidTr="00665076">
        <w:trPr>
          <w:trHeight w:val="436"/>
        </w:trPr>
        <w:tc>
          <w:tcPr>
            <w:tcW w:w="397" w:type="dxa"/>
            <w:shd w:val="clear" w:color="auto" w:fill="auto"/>
            <w:vAlign w:val="center"/>
          </w:tcPr>
          <w:p w:rsidR="00665076" w:rsidRPr="005A6DBE" w:rsidRDefault="00665076" w:rsidP="00C1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</w:pPr>
            <w:r w:rsidRPr="005A6DBE"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5723" w:type="dxa"/>
            <w:shd w:val="clear" w:color="auto" w:fill="auto"/>
            <w:vAlign w:val="center"/>
          </w:tcPr>
          <w:p w:rsidR="00665076" w:rsidRPr="005A6DBE" w:rsidRDefault="00665076" w:rsidP="00BE541B">
            <w:pPr>
              <w:jc w:val="center"/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</w:pPr>
            <w:r w:rsidRPr="005A6DBE"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  <w:t>Լիցենզիայի ձևաթղթեր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65076" w:rsidRPr="005A6DBE" w:rsidRDefault="00665076" w:rsidP="00945E78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5A6DBE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հատ</w:t>
            </w:r>
          </w:p>
        </w:tc>
        <w:tc>
          <w:tcPr>
            <w:tcW w:w="3870" w:type="dxa"/>
            <w:shd w:val="clear" w:color="auto" w:fill="auto"/>
            <w:vAlign w:val="center"/>
          </w:tcPr>
          <w:p w:rsidR="00665076" w:rsidRPr="005A6DBE" w:rsidRDefault="00665076" w:rsidP="00945E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</w:rPr>
            </w:pPr>
            <w:r w:rsidRPr="005A6DBE">
              <w:rPr>
                <w:rFonts w:ascii="GHEA Grapalat" w:hAnsi="GHEA Grapalat" w:cs="GHEA Grapalat"/>
                <w:color w:val="000000"/>
                <w:sz w:val="24"/>
                <w:szCs w:val="24"/>
              </w:rPr>
              <w:t>87.340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665076" w:rsidRPr="005A6DBE" w:rsidRDefault="00665076" w:rsidP="00945E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</w:rPr>
            </w:pPr>
            <w:r w:rsidRPr="005A6DBE">
              <w:rPr>
                <w:rFonts w:ascii="GHEA Grapalat" w:hAnsi="GHEA Grapalat" w:cs="GHEA Grapalat"/>
                <w:color w:val="000000"/>
                <w:sz w:val="24"/>
                <w:szCs w:val="24"/>
              </w:rPr>
              <w:t>114.400</w:t>
            </w:r>
          </w:p>
        </w:tc>
      </w:tr>
      <w:tr w:rsidR="00665076" w:rsidRPr="005A6DBE" w:rsidTr="00665076">
        <w:trPr>
          <w:trHeight w:val="454"/>
        </w:trPr>
        <w:tc>
          <w:tcPr>
            <w:tcW w:w="397" w:type="dxa"/>
            <w:shd w:val="clear" w:color="auto" w:fill="auto"/>
            <w:vAlign w:val="center"/>
          </w:tcPr>
          <w:p w:rsidR="00665076" w:rsidRPr="005A6DBE" w:rsidRDefault="00665076" w:rsidP="00C1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</w:pPr>
            <w:r w:rsidRPr="005A6DBE"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  <w:t>4</w:t>
            </w:r>
          </w:p>
        </w:tc>
        <w:tc>
          <w:tcPr>
            <w:tcW w:w="5723" w:type="dxa"/>
            <w:shd w:val="clear" w:color="auto" w:fill="auto"/>
            <w:vAlign w:val="center"/>
          </w:tcPr>
          <w:p w:rsidR="00665076" w:rsidRPr="005A6DBE" w:rsidRDefault="00665076" w:rsidP="00776F55">
            <w:pPr>
              <w:jc w:val="center"/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</w:pPr>
            <w:r w:rsidRPr="005A6DBE"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  <w:t>Թմրադեղի դեղատոմսերի ձևաթուղթ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65076" w:rsidRPr="005A6DBE" w:rsidRDefault="00665076" w:rsidP="00945E78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5A6DBE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հատ</w:t>
            </w:r>
          </w:p>
        </w:tc>
        <w:tc>
          <w:tcPr>
            <w:tcW w:w="3870" w:type="dxa"/>
            <w:shd w:val="clear" w:color="auto" w:fill="auto"/>
            <w:vAlign w:val="center"/>
          </w:tcPr>
          <w:p w:rsidR="00665076" w:rsidRPr="005A6DBE" w:rsidRDefault="00665076" w:rsidP="00945E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</w:rPr>
            </w:pPr>
            <w:r w:rsidRPr="005A6DBE">
              <w:rPr>
                <w:rFonts w:ascii="GHEA Grapalat" w:hAnsi="GHEA Grapalat" w:cs="GHEA Grapalat"/>
                <w:color w:val="000000"/>
                <w:sz w:val="24"/>
                <w:szCs w:val="24"/>
              </w:rPr>
              <w:t>790.000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665076" w:rsidRPr="005A6DBE" w:rsidRDefault="00665076" w:rsidP="00945E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</w:rPr>
            </w:pPr>
            <w:r w:rsidRPr="005A6DBE">
              <w:rPr>
                <w:rFonts w:ascii="GHEA Grapalat" w:hAnsi="GHEA Grapalat" w:cs="GHEA Grapalat"/>
                <w:color w:val="000000"/>
                <w:sz w:val="24"/>
                <w:szCs w:val="24"/>
              </w:rPr>
              <w:t>-</w:t>
            </w:r>
          </w:p>
        </w:tc>
      </w:tr>
      <w:tr w:rsidR="00665076" w:rsidRPr="005A6DBE" w:rsidTr="00665076">
        <w:trPr>
          <w:trHeight w:val="526"/>
        </w:trPr>
        <w:tc>
          <w:tcPr>
            <w:tcW w:w="397" w:type="dxa"/>
            <w:shd w:val="clear" w:color="auto" w:fill="auto"/>
            <w:vAlign w:val="center"/>
          </w:tcPr>
          <w:p w:rsidR="00665076" w:rsidRPr="005A6DBE" w:rsidRDefault="00665076" w:rsidP="00C1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</w:pPr>
            <w:r w:rsidRPr="005A6DBE"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  <w:t>5</w:t>
            </w:r>
          </w:p>
        </w:tc>
        <w:tc>
          <w:tcPr>
            <w:tcW w:w="5723" w:type="dxa"/>
            <w:shd w:val="clear" w:color="auto" w:fill="auto"/>
            <w:vAlign w:val="center"/>
          </w:tcPr>
          <w:p w:rsidR="00665076" w:rsidRPr="005A6DBE" w:rsidRDefault="00665076" w:rsidP="00BE541B">
            <w:pPr>
              <w:jc w:val="center"/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</w:pPr>
            <w:r w:rsidRPr="005A6DBE"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  <w:t>Պատվոգիր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65076" w:rsidRPr="005A6DBE" w:rsidRDefault="00665076" w:rsidP="00945E7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A6DBE">
              <w:rPr>
                <w:rFonts w:ascii="GHEA Grapalat" w:hAnsi="GHEA Grapalat"/>
                <w:sz w:val="24"/>
                <w:szCs w:val="24"/>
                <w:lang w:val="hy-AM"/>
              </w:rPr>
              <w:t>հատ</w:t>
            </w:r>
          </w:p>
        </w:tc>
        <w:tc>
          <w:tcPr>
            <w:tcW w:w="3870" w:type="dxa"/>
            <w:shd w:val="clear" w:color="auto" w:fill="auto"/>
            <w:vAlign w:val="center"/>
          </w:tcPr>
          <w:p w:rsidR="00665076" w:rsidRPr="005A6DBE" w:rsidRDefault="00665076" w:rsidP="00945E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</w:rPr>
            </w:pPr>
            <w:r w:rsidRPr="005A6DBE">
              <w:rPr>
                <w:rFonts w:ascii="GHEA Grapalat" w:hAnsi="GHEA Grapalat" w:cs="GHEA Grapalat"/>
                <w:color w:val="000000"/>
                <w:sz w:val="24"/>
                <w:szCs w:val="24"/>
              </w:rPr>
              <w:t>21.780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665076" w:rsidRPr="005A6DBE" w:rsidRDefault="00665076" w:rsidP="00945E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</w:pPr>
            <w:r w:rsidRPr="005A6DBE">
              <w:rPr>
                <w:rFonts w:ascii="GHEA Grapalat" w:hAnsi="GHEA Grapalat" w:cs="GHEA Grapalat"/>
                <w:color w:val="000000"/>
                <w:sz w:val="24"/>
                <w:szCs w:val="24"/>
              </w:rPr>
              <w:t>140.000</w:t>
            </w:r>
          </w:p>
        </w:tc>
      </w:tr>
    </w:tbl>
    <w:p w:rsidR="00040C23" w:rsidRPr="005A6DBE" w:rsidRDefault="00040C23" w:rsidP="00040C23">
      <w:pPr>
        <w:rPr>
          <w:rFonts w:ascii="GHEA Grapalat" w:hAnsi="GHEA Grapalat" w:cs="GHEA Grapalat"/>
          <w:b/>
          <w:bCs/>
          <w:color w:val="000000"/>
          <w:sz w:val="2"/>
          <w:szCs w:val="24"/>
        </w:rPr>
      </w:pPr>
    </w:p>
    <w:p w:rsidR="005A6DBE" w:rsidRPr="005A6DBE" w:rsidRDefault="005A6DBE" w:rsidP="005A6DBE">
      <w:pPr>
        <w:spacing w:after="0"/>
        <w:rPr>
          <w:rFonts w:ascii="GHEA Grapalat" w:hAnsi="GHEA Grapalat" w:cs="GHEA Grapalat"/>
          <w:bCs/>
          <w:color w:val="000000"/>
          <w:sz w:val="24"/>
          <w:szCs w:val="24"/>
          <w:lang w:val="hy-AM"/>
        </w:rPr>
      </w:pPr>
      <w:r w:rsidRPr="005A6DBE">
        <w:rPr>
          <w:rFonts w:ascii="GHEA Grapalat" w:hAnsi="GHEA Grapalat" w:cs="GHEA Grapalat"/>
          <w:bCs/>
          <w:color w:val="000000"/>
          <w:sz w:val="24"/>
          <w:szCs w:val="24"/>
          <w:lang w:val="hy-AM"/>
        </w:rPr>
        <w:t xml:space="preserve">Մասնակիցների կողմից ներկայացված գնային առաջարկների հիման վրա </w:t>
      </w:r>
      <w:r>
        <w:rPr>
          <w:rFonts w:ascii="GHEA Grapalat" w:hAnsi="GHEA Grapalat" w:cs="GHEA Grapalat"/>
          <w:bCs/>
          <w:color w:val="000000"/>
          <w:sz w:val="24"/>
          <w:szCs w:val="24"/>
          <w:lang w:val="hy-AM"/>
        </w:rPr>
        <w:t xml:space="preserve">գնահատող </w:t>
      </w:r>
      <w:r w:rsidRPr="005A6DBE">
        <w:rPr>
          <w:rFonts w:ascii="GHEA Grapalat" w:hAnsi="GHEA Grapalat" w:cs="GHEA Grapalat"/>
          <w:bCs/>
          <w:color w:val="000000"/>
          <w:sz w:val="24"/>
          <w:szCs w:val="24"/>
          <w:lang w:val="hy-AM"/>
        </w:rPr>
        <w:t>հանձնաժողովը որոշեց.</w:t>
      </w:r>
    </w:p>
    <w:p w:rsidR="005A6DBE" w:rsidRPr="005A6DBE" w:rsidRDefault="005A6DBE" w:rsidP="005A6DBE">
      <w:pPr>
        <w:spacing w:after="0"/>
        <w:rPr>
          <w:rFonts w:ascii="GHEA Grapalat" w:hAnsi="GHEA Grapalat" w:cs="GHEA Grapalat"/>
          <w:bCs/>
          <w:color w:val="000000"/>
          <w:sz w:val="24"/>
          <w:szCs w:val="24"/>
          <w:lang w:val="hy-AM"/>
        </w:rPr>
      </w:pPr>
      <w:r w:rsidRPr="005A6DBE">
        <w:rPr>
          <w:rFonts w:ascii="GHEA Grapalat" w:hAnsi="GHEA Grapalat" w:cs="GHEA Grapalat"/>
          <w:bCs/>
          <w:color w:val="000000"/>
          <w:sz w:val="24"/>
          <w:szCs w:val="24"/>
          <w:lang w:val="hy-AM"/>
        </w:rPr>
        <w:t xml:space="preserve">1-ին տեղ զբաղեցրած (ընտրված մասնակից) ճանաչել` </w:t>
      </w:r>
    </w:p>
    <w:p w:rsidR="005A6DBE" w:rsidRPr="005A6DBE" w:rsidRDefault="005A6DBE" w:rsidP="005A6DBE">
      <w:pPr>
        <w:pStyle w:val="ListParagraph"/>
        <w:numPr>
          <w:ilvl w:val="0"/>
          <w:numId w:val="2"/>
        </w:numPr>
        <w:spacing w:after="0"/>
        <w:rPr>
          <w:rFonts w:ascii="GHEA Grapalat" w:hAnsi="GHEA Grapalat" w:cs="GHEA Grapalat"/>
          <w:bCs/>
          <w:color w:val="000000"/>
          <w:sz w:val="24"/>
          <w:szCs w:val="24"/>
          <w:lang w:val="hy-AM"/>
        </w:rPr>
      </w:pPr>
      <w:r w:rsidRPr="005A6DBE">
        <w:rPr>
          <w:rFonts w:ascii="GHEA Grapalat" w:hAnsi="GHEA Grapalat" w:cs="GHEA Grapalat"/>
          <w:bCs/>
          <w:color w:val="000000"/>
          <w:sz w:val="24"/>
          <w:szCs w:val="24"/>
          <w:lang w:val="hy-AM"/>
        </w:rPr>
        <w:t xml:space="preserve">«Խաչարամ Կոնսերվատորի» ՍՊԸ-ին 1-ին, 2-րդ, 4-րդ չափաբաժինների մասով` </w:t>
      </w:r>
      <w:r>
        <w:rPr>
          <w:rFonts w:ascii="GHEA Grapalat" w:hAnsi="GHEA Grapalat" w:cs="GHEA Grapalat"/>
          <w:bCs/>
          <w:color w:val="000000"/>
          <w:sz w:val="24"/>
          <w:szCs w:val="24"/>
          <w:lang w:val="hy-AM"/>
        </w:rPr>
        <w:t xml:space="preserve">2.196.720 </w:t>
      </w:r>
      <w:bookmarkStart w:id="0" w:name="_GoBack"/>
      <w:bookmarkEnd w:id="0"/>
      <w:r w:rsidRPr="005A6DBE">
        <w:rPr>
          <w:rFonts w:ascii="GHEA Grapalat" w:hAnsi="GHEA Grapalat" w:cs="GHEA Grapalat"/>
          <w:bCs/>
          <w:color w:val="000000"/>
          <w:sz w:val="24"/>
          <w:szCs w:val="24"/>
          <w:lang w:val="hy-AM"/>
        </w:rPr>
        <w:t>ՀՀ դրամ պայմանագրային գումարով:</w:t>
      </w:r>
    </w:p>
    <w:p w:rsidR="00040C23" w:rsidRPr="005A6DBE" w:rsidRDefault="001203BB" w:rsidP="005A6DBE">
      <w:pPr>
        <w:spacing w:after="0"/>
        <w:rPr>
          <w:rFonts w:ascii="GHEA Grapalat" w:hAnsi="GHEA Grapalat" w:cs="GHEA Grapalat"/>
          <w:bCs/>
          <w:color w:val="000000"/>
          <w:sz w:val="24"/>
          <w:szCs w:val="24"/>
          <w:lang w:val="hy-AM"/>
        </w:rPr>
      </w:pPr>
      <w:r w:rsidRPr="005A6DBE">
        <w:rPr>
          <w:rFonts w:ascii="GHEA Grapalat" w:hAnsi="GHEA Grapalat" w:cs="GHEA Grapalat"/>
          <w:bCs/>
          <w:color w:val="000000"/>
          <w:sz w:val="24"/>
          <w:szCs w:val="24"/>
          <w:lang w:val="hy-AM"/>
        </w:rPr>
        <w:t xml:space="preserve">Համաձայն ՀՀ 10.02.11թ. թիվ 168-Ն որոշման 53-րդ կետի </w:t>
      </w:r>
      <w:r w:rsidR="00040C23" w:rsidRPr="005A6DBE">
        <w:rPr>
          <w:rFonts w:ascii="GHEA Grapalat" w:hAnsi="GHEA Grapalat" w:cs="GHEA Grapalat"/>
          <w:bCs/>
          <w:color w:val="000000"/>
          <w:sz w:val="24"/>
          <w:szCs w:val="24"/>
          <w:lang w:val="hy-AM"/>
        </w:rPr>
        <w:t xml:space="preserve">1-ին ենթակետի, </w:t>
      </w:r>
      <w:r w:rsidR="00B769E4" w:rsidRPr="005A6DBE">
        <w:rPr>
          <w:rFonts w:ascii="GHEA Grapalat" w:hAnsi="GHEA Grapalat" w:cs="GHEA Grapalat"/>
          <w:bCs/>
          <w:color w:val="000000"/>
          <w:sz w:val="24"/>
          <w:szCs w:val="24"/>
          <w:lang w:val="hy-AM"/>
        </w:rPr>
        <w:t>3-րդ և</w:t>
      </w:r>
      <w:r w:rsidR="00404364" w:rsidRPr="005A6DBE">
        <w:rPr>
          <w:rFonts w:ascii="GHEA Grapalat" w:hAnsi="GHEA Grapalat" w:cs="GHEA Grapalat"/>
          <w:bCs/>
          <w:color w:val="000000"/>
          <w:sz w:val="24"/>
          <w:szCs w:val="24"/>
          <w:lang w:val="hy-AM"/>
        </w:rPr>
        <w:t xml:space="preserve"> 5</w:t>
      </w:r>
      <w:r w:rsidR="00B769E4" w:rsidRPr="005A6DBE">
        <w:rPr>
          <w:rFonts w:ascii="GHEA Grapalat" w:hAnsi="GHEA Grapalat" w:cs="GHEA Grapalat"/>
          <w:bCs/>
          <w:color w:val="000000"/>
          <w:sz w:val="24"/>
          <w:szCs w:val="24"/>
          <w:lang w:val="hy-AM"/>
        </w:rPr>
        <w:t>-րդ չափաբաժինների համար</w:t>
      </w:r>
      <w:r w:rsidR="00040C23" w:rsidRPr="005A6DBE">
        <w:rPr>
          <w:rFonts w:ascii="GHEA Grapalat" w:hAnsi="GHEA Grapalat" w:cs="GHEA Grapalat"/>
          <w:bCs/>
          <w:color w:val="000000"/>
          <w:sz w:val="24"/>
          <w:szCs w:val="24"/>
          <w:lang w:val="hy-AM"/>
        </w:rPr>
        <w:t xml:space="preserve"> «Հայջրնախագիծ ինստիտուտ» ՓԲԸ-ն և «Խաչարամ կոնսերվատորիա» ՍՊԸ-ն </w:t>
      </w:r>
      <w:r w:rsidR="00B769E4" w:rsidRPr="005A6DBE">
        <w:rPr>
          <w:rFonts w:ascii="GHEA Grapalat" w:hAnsi="GHEA Grapalat" w:cs="GHEA Grapalat"/>
          <w:bCs/>
          <w:color w:val="000000"/>
          <w:sz w:val="24"/>
          <w:szCs w:val="24"/>
          <w:lang w:val="hy-AM"/>
        </w:rPr>
        <w:t>հրավիրվում են միաժամանակյա բանակցություններ</w:t>
      </w:r>
      <w:r w:rsidR="00040C23" w:rsidRPr="005A6DBE">
        <w:rPr>
          <w:rFonts w:ascii="GHEA Grapalat" w:hAnsi="GHEA Grapalat" w:cs="GHEA Grapalat"/>
          <w:bCs/>
          <w:color w:val="000000"/>
          <w:sz w:val="24"/>
          <w:szCs w:val="24"/>
          <w:lang w:val="hy-AM"/>
        </w:rPr>
        <w:t>:</w:t>
      </w:r>
    </w:p>
    <w:p w:rsidR="005A6DBE" w:rsidRPr="00407B63" w:rsidRDefault="005A6DBE" w:rsidP="005A6DBE">
      <w:pPr>
        <w:spacing w:after="0"/>
        <w:rPr>
          <w:rFonts w:ascii="GHEA Grapalat" w:hAnsi="GHEA Grapalat" w:cs="GHEA Grapalat"/>
          <w:bCs/>
          <w:color w:val="000000"/>
          <w:sz w:val="24"/>
          <w:szCs w:val="24"/>
          <w:lang w:val="hy-AM"/>
        </w:rPr>
      </w:pPr>
    </w:p>
    <w:p w:rsidR="00407B63" w:rsidRPr="00CA6B31" w:rsidRDefault="00407B63" w:rsidP="005A6DBE">
      <w:pPr>
        <w:spacing w:after="0"/>
        <w:rPr>
          <w:rFonts w:ascii="GHEA Grapalat" w:hAnsi="GHEA Grapalat" w:cs="GHEA Grapalat"/>
          <w:bCs/>
          <w:color w:val="000000"/>
          <w:sz w:val="24"/>
          <w:szCs w:val="24"/>
          <w:lang w:val="hy-AM"/>
        </w:rPr>
      </w:pPr>
    </w:p>
    <w:p w:rsidR="00407B63" w:rsidRPr="00CA6B31" w:rsidRDefault="00407B63" w:rsidP="005A6DBE">
      <w:pPr>
        <w:spacing w:after="0"/>
        <w:rPr>
          <w:rFonts w:ascii="GHEA Grapalat" w:hAnsi="GHEA Grapalat" w:cs="GHEA Grapalat"/>
          <w:bCs/>
          <w:color w:val="000000"/>
          <w:sz w:val="24"/>
          <w:szCs w:val="24"/>
          <w:lang w:val="hy-AM"/>
        </w:rPr>
      </w:pPr>
    </w:p>
    <w:p w:rsidR="00407B63" w:rsidRPr="00CA6B31" w:rsidRDefault="00407B63" w:rsidP="005A6DBE">
      <w:pPr>
        <w:spacing w:after="0"/>
        <w:rPr>
          <w:rFonts w:ascii="GHEA Grapalat" w:hAnsi="GHEA Grapalat" w:cs="GHEA Grapalat"/>
          <w:bCs/>
          <w:color w:val="000000"/>
          <w:sz w:val="24"/>
          <w:szCs w:val="24"/>
          <w:lang w:val="hy-AM"/>
        </w:rPr>
      </w:pPr>
    </w:p>
    <w:p w:rsidR="00CA6B31" w:rsidRPr="00CA6B31" w:rsidRDefault="00CA6B31" w:rsidP="00CA6B31">
      <w:pPr>
        <w:pStyle w:val="Heading1"/>
        <w:numPr>
          <w:ilvl w:val="0"/>
          <w:numId w:val="0"/>
        </w:numPr>
        <w:spacing w:before="0"/>
        <w:jc w:val="right"/>
        <w:rPr>
          <w:rFonts w:ascii="GHEA Grapalat" w:hAnsi="GHEA Grapalat"/>
          <w:i/>
          <w:sz w:val="24"/>
          <w:szCs w:val="24"/>
        </w:rPr>
      </w:pPr>
      <w:r w:rsidRPr="005A6DBE">
        <w:rPr>
          <w:rFonts w:ascii="GHEA Grapalat" w:hAnsi="GHEA Grapalat"/>
          <w:i/>
          <w:sz w:val="24"/>
          <w:szCs w:val="24"/>
          <w:lang w:val="hy-AM"/>
        </w:rPr>
        <w:lastRenderedPageBreak/>
        <w:t xml:space="preserve">Հավելված </w:t>
      </w:r>
      <w:r w:rsidRPr="00CA6B31">
        <w:rPr>
          <w:rFonts w:ascii="GHEA Grapalat" w:hAnsi="GHEA Grapalat"/>
          <w:i/>
          <w:sz w:val="24"/>
          <w:szCs w:val="24"/>
          <w:lang w:val="hy-AM"/>
        </w:rPr>
        <w:t xml:space="preserve">N </w:t>
      </w:r>
      <w:r>
        <w:rPr>
          <w:rFonts w:ascii="GHEA Grapalat" w:hAnsi="GHEA Grapalat"/>
          <w:i/>
          <w:sz w:val="24"/>
          <w:szCs w:val="24"/>
        </w:rPr>
        <w:t>2</w:t>
      </w:r>
    </w:p>
    <w:p w:rsidR="00CA6B31" w:rsidRPr="005A6DBE" w:rsidRDefault="00CA6B31" w:rsidP="00CA6B31">
      <w:pPr>
        <w:pStyle w:val="Heading1"/>
        <w:numPr>
          <w:ilvl w:val="0"/>
          <w:numId w:val="0"/>
        </w:numPr>
        <w:spacing w:before="0"/>
        <w:jc w:val="right"/>
        <w:rPr>
          <w:rFonts w:ascii="GHEA Grapalat" w:hAnsi="GHEA Grapalat"/>
          <w:color w:val="403152" w:themeColor="accent4" w:themeShade="80"/>
          <w:sz w:val="22"/>
          <w:szCs w:val="22"/>
          <w:lang w:val="es-ES"/>
        </w:rPr>
      </w:pPr>
      <w:r w:rsidRPr="005A6DBE">
        <w:rPr>
          <w:rFonts w:ascii="GHEA Grapalat" w:hAnsi="GHEA Grapalat"/>
          <w:b w:val="0"/>
          <w:i/>
          <w:sz w:val="24"/>
          <w:szCs w:val="24"/>
          <w:lang w:val="hy-AM"/>
        </w:rPr>
        <w:t xml:space="preserve"> «ՀՀ ԱՆ ՇՀԱՇՁԲ-11/3-2014/1» ծածկագրով շրջանակային համաձայնագրերի կնքման միջոցով գնում կատարելու ընթացակարգի հանձնաժողովի բացման նիստի արձանագրություն</w:t>
      </w:r>
    </w:p>
    <w:p w:rsidR="00CA6B31" w:rsidRPr="00CA6B31" w:rsidRDefault="00CA6B31" w:rsidP="005A6DBE">
      <w:pPr>
        <w:spacing w:after="0"/>
        <w:rPr>
          <w:rFonts w:ascii="GHEA Grapalat" w:hAnsi="GHEA Grapalat" w:cs="GHEA Grapalat"/>
          <w:bCs/>
          <w:color w:val="000000"/>
          <w:sz w:val="24"/>
          <w:szCs w:val="24"/>
          <w:lang w:val="es-ES"/>
        </w:rPr>
      </w:pPr>
    </w:p>
    <w:p w:rsidR="00407B63" w:rsidRPr="00407B63" w:rsidRDefault="00407B63" w:rsidP="005A6DBE">
      <w:pPr>
        <w:spacing w:after="0"/>
        <w:rPr>
          <w:rFonts w:ascii="GHEA Grapalat" w:hAnsi="GHEA Grapalat" w:cs="GHEA Grapalat"/>
          <w:bCs/>
          <w:color w:val="000000"/>
          <w:sz w:val="24"/>
          <w:szCs w:val="24"/>
          <w:lang w:val="hy-AM"/>
        </w:rPr>
      </w:pPr>
      <w:r>
        <w:rPr>
          <w:rFonts w:ascii="GHEA Grapalat" w:hAnsi="GHEA Grapalat" w:cs="GHEA Grapalat"/>
          <w:bCs/>
          <w:color w:val="000000"/>
          <w:sz w:val="24"/>
          <w:szCs w:val="24"/>
          <w:lang w:val="hy-AM"/>
        </w:rPr>
        <w:t>Բանակցությունների արդյունքում</w:t>
      </w:r>
    </w:p>
    <w:p w:rsidR="00407B63" w:rsidRDefault="00407B63" w:rsidP="005A6DBE">
      <w:pPr>
        <w:spacing w:after="0"/>
        <w:rPr>
          <w:rFonts w:ascii="GHEA Grapalat" w:hAnsi="GHEA Grapalat" w:cs="GHEA Grapalat"/>
          <w:bCs/>
          <w:color w:val="000000"/>
          <w:sz w:val="24"/>
          <w:szCs w:val="24"/>
        </w:rPr>
      </w:pPr>
    </w:p>
    <w:p w:rsidR="000C4AF9" w:rsidRPr="005A6DBE" w:rsidRDefault="000C4AF9" w:rsidP="000C4AF9">
      <w:pPr>
        <w:jc w:val="right"/>
        <w:rPr>
          <w:rFonts w:ascii="GHEA Grapalat" w:eastAsia="Times New Roman" w:hAnsi="GHEA Grapalat" w:cs="Times New Roman"/>
          <w:bCs/>
          <w:i/>
          <w:color w:val="365F91"/>
          <w:lang w:val="hy-AM"/>
        </w:rPr>
      </w:pPr>
      <w:r w:rsidRPr="005A6DBE">
        <w:rPr>
          <w:rFonts w:ascii="GHEA Grapalat" w:eastAsia="Times New Roman" w:hAnsi="GHEA Grapalat" w:cs="Times New Roman"/>
          <w:bCs/>
          <w:i/>
          <w:color w:val="365F91"/>
          <w:lang w:val="hy-AM"/>
        </w:rPr>
        <w:t>ՀՀ դրամ</w:t>
      </w:r>
    </w:p>
    <w:tbl>
      <w:tblPr>
        <w:tblW w:w="14490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397"/>
        <w:gridCol w:w="5723"/>
        <w:gridCol w:w="1260"/>
        <w:gridCol w:w="3870"/>
        <w:gridCol w:w="3240"/>
      </w:tblGrid>
      <w:tr w:rsidR="00407B63" w:rsidRPr="005A6DBE" w:rsidTr="00E662BF">
        <w:trPr>
          <w:trHeight w:val="823"/>
        </w:trPr>
        <w:tc>
          <w:tcPr>
            <w:tcW w:w="397" w:type="dxa"/>
            <w:tcBorders>
              <w:top w:val="single" w:sz="4" w:space="0" w:color="auto"/>
            </w:tcBorders>
            <w:shd w:val="solid" w:color="C0C0C0" w:fill="auto"/>
          </w:tcPr>
          <w:p w:rsidR="00407B63" w:rsidRPr="005A6DBE" w:rsidRDefault="00407B63" w:rsidP="00E6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</w:rPr>
            </w:pPr>
          </w:p>
          <w:p w:rsidR="00407B63" w:rsidRPr="005A6DBE" w:rsidRDefault="00407B63" w:rsidP="00E6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</w:rPr>
            </w:pPr>
            <w:r w:rsidRPr="005A6DBE">
              <w:rPr>
                <w:rFonts w:ascii="GHEA Grapalat" w:hAnsi="GHEA Grapalat" w:cs="GHEA Grapalat"/>
                <w:color w:val="000000"/>
                <w:sz w:val="24"/>
                <w:szCs w:val="24"/>
              </w:rPr>
              <w:t>N</w:t>
            </w:r>
          </w:p>
        </w:tc>
        <w:tc>
          <w:tcPr>
            <w:tcW w:w="6983" w:type="dxa"/>
            <w:gridSpan w:val="2"/>
            <w:tcBorders>
              <w:top w:val="single" w:sz="4" w:space="0" w:color="auto"/>
            </w:tcBorders>
            <w:shd w:val="solid" w:color="C0C0C0" w:fill="auto"/>
          </w:tcPr>
          <w:p w:rsidR="00407B63" w:rsidRPr="005A6DBE" w:rsidRDefault="00407B63" w:rsidP="00E6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A6DBE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  <w:t>Կազմակերպության</w:t>
            </w:r>
            <w:proofErr w:type="spellEnd"/>
            <w:r w:rsidRPr="005A6DBE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6DBE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  <w:t>անվանումերը</w:t>
            </w:r>
            <w:proofErr w:type="spellEnd"/>
            <w:r w:rsidRPr="005A6DBE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  <w:t>/</w:t>
            </w:r>
          </w:p>
          <w:p w:rsidR="00407B63" w:rsidRPr="005A6DBE" w:rsidRDefault="00407B63" w:rsidP="00E6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A6DBE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  <w:t>Գնման</w:t>
            </w:r>
            <w:proofErr w:type="spellEnd"/>
            <w:r w:rsidRPr="005A6DBE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6DBE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  <w:t>ենթակա</w:t>
            </w:r>
            <w:proofErr w:type="spellEnd"/>
            <w:r w:rsidRPr="005A6DBE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hy-AM"/>
              </w:rPr>
              <w:t>աշխատանքների</w:t>
            </w:r>
            <w:r w:rsidRPr="005A6DBE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5A6DBE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  <w:t>անվանումները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</w:tcBorders>
            <w:shd w:val="solid" w:color="C0C0C0" w:fill="auto"/>
            <w:vAlign w:val="center"/>
          </w:tcPr>
          <w:p w:rsidR="00407B63" w:rsidRPr="005A6DBE" w:rsidRDefault="00407B63" w:rsidP="00E6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5A6DBE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«Խաչարամ Կոնսերվատորիա» ՍՊԸ</w:t>
            </w:r>
          </w:p>
        </w:tc>
        <w:tc>
          <w:tcPr>
            <w:tcW w:w="3240" w:type="dxa"/>
            <w:tcBorders>
              <w:top w:val="single" w:sz="4" w:space="0" w:color="auto"/>
            </w:tcBorders>
            <w:shd w:val="solid" w:color="C0C0C0" w:fill="auto"/>
            <w:vAlign w:val="center"/>
          </w:tcPr>
          <w:p w:rsidR="00407B63" w:rsidRPr="005A6DBE" w:rsidRDefault="00407B63" w:rsidP="00E6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5A6DBE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«Հայջրնախագիծ ինստիտուտ» ՓԲԸ</w:t>
            </w:r>
          </w:p>
        </w:tc>
      </w:tr>
      <w:tr w:rsidR="00407B63" w:rsidRPr="005A6DBE" w:rsidTr="00E662BF">
        <w:trPr>
          <w:trHeight w:val="842"/>
        </w:trPr>
        <w:tc>
          <w:tcPr>
            <w:tcW w:w="397" w:type="dxa"/>
            <w:shd w:val="solid" w:color="C0C0C0" w:fill="auto"/>
          </w:tcPr>
          <w:p w:rsidR="00407B63" w:rsidRPr="005A6DBE" w:rsidRDefault="00407B63" w:rsidP="00E6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5723" w:type="dxa"/>
            <w:shd w:val="solid" w:color="C0C0C0" w:fill="auto"/>
          </w:tcPr>
          <w:p w:rsidR="00407B63" w:rsidRPr="005A6DBE" w:rsidRDefault="00407B63" w:rsidP="00E6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</w:pPr>
            <w:r w:rsidRPr="005A6DBE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  <w:t>Ա Ն Վ Ա Ն ՈՒ Մ Ը</w:t>
            </w:r>
          </w:p>
        </w:tc>
        <w:tc>
          <w:tcPr>
            <w:tcW w:w="1260" w:type="dxa"/>
            <w:shd w:val="solid" w:color="C0C0C0" w:fill="auto"/>
          </w:tcPr>
          <w:p w:rsidR="00407B63" w:rsidRPr="005A6DBE" w:rsidRDefault="00407B63" w:rsidP="00E6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A6DBE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Չափման</w:t>
            </w:r>
            <w:proofErr w:type="spellEnd"/>
            <w:r w:rsidRPr="005A6DBE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6DBE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միավորը</w:t>
            </w:r>
            <w:proofErr w:type="spellEnd"/>
          </w:p>
          <w:p w:rsidR="00407B63" w:rsidRPr="005A6DBE" w:rsidRDefault="00407B63" w:rsidP="00E6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A6DBE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110" w:type="dxa"/>
            <w:gridSpan w:val="2"/>
            <w:shd w:val="solid" w:color="C0C0C0" w:fill="auto"/>
          </w:tcPr>
          <w:p w:rsidR="00407B63" w:rsidRPr="005A6DBE" w:rsidRDefault="00407B63" w:rsidP="00E6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5A6DBE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  <w:t>Գները</w:t>
            </w:r>
            <w:proofErr w:type="spellEnd"/>
            <w:r w:rsidRPr="005A6DBE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6DBE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  <w:t>ներկայացված</w:t>
            </w:r>
            <w:proofErr w:type="spellEnd"/>
            <w:r w:rsidRPr="005A6DBE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6DBE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  <w:t>ենց</w:t>
            </w:r>
            <w:proofErr w:type="spellEnd"/>
            <w:r w:rsidRPr="005A6DBE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6DBE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  <w:t>առանց</w:t>
            </w:r>
            <w:proofErr w:type="spellEnd"/>
            <w:r w:rsidRPr="005A6DBE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  <w:t xml:space="preserve"> ԱԱՀ-ի</w:t>
            </w:r>
          </w:p>
          <w:p w:rsidR="00407B63" w:rsidRPr="005A6DBE" w:rsidRDefault="00407B63" w:rsidP="00E6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407B63" w:rsidRPr="005A6DBE" w:rsidTr="00E662BF">
        <w:trPr>
          <w:trHeight w:val="276"/>
        </w:trPr>
        <w:tc>
          <w:tcPr>
            <w:tcW w:w="397" w:type="dxa"/>
            <w:shd w:val="solid" w:color="C0C0C0" w:fill="auto"/>
          </w:tcPr>
          <w:p w:rsidR="00407B63" w:rsidRPr="005A6DBE" w:rsidRDefault="00407B63" w:rsidP="00E6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A6DBE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723" w:type="dxa"/>
            <w:shd w:val="solid" w:color="C0C0C0" w:fill="auto"/>
          </w:tcPr>
          <w:p w:rsidR="00407B63" w:rsidRPr="005A6DBE" w:rsidRDefault="00407B63" w:rsidP="00E6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A6DBE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solid" w:color="C0C0C0" w:fill="auto"/>
          </w:tcPr>
          <w:p w:rsidR="00407B63" w:rsidRPr="005A6DBE" w:rsidRDefault="00407B63" w:rsidP="00E6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A6DBE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870" w:type="dxa"/>
            <w:shd w:val="solid" w:color="C0C0C0" w:fill="auto"/>
          </w:tcPr>
          <w:p w:rsidR="00407B63" w:rsidRPr="005A6DBE" w:rsidRDefault="00407B63" w:rsidP="00E6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</w:pPr>
            <w:r w:rsidRPr="005A6DBE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240" w:type="dxa"/>
            <w:shd w:val="solid" w:color="C0C0C0" w:fill="auto"/>
          </w:tcPr>
          <w:p w:rsidR="00407B63" w:rsidRPr="005A6DBE" w:rsidRDefault="00407B63" w:rsidP="00E6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A6DBE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  <w:t>5</w:t>
            </w:r>
          </w:p>
        </w:tc>
      </w:tr>
      <w:tr w:rsidR="00407B63" w:rsidRPr="005A6DBE" w:rsidTr="00E662BF">
        <w:trPr>
          <w:trHeight w:val="436"/>
        </w:trPr>
        <w:tc>
          <w:tcPr>
            <w:tcW w:w="397" w:type="dxa"/>
            <w:shd w:val="clear" w:color="auto" w:fill="auto"/>
            <w:vAlign w:val="center"/>
          </w:tcPr>
          <w:p w:rsidR="00407B63" w:rsidRPr="005A6DBE" w:rsidRDefault="00407B63" w:rsidP="00E6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</w:pPr>
            <w:r w:rsidRPr="005A6DBE"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5723" w:type="dxa"/>
            <w:shd w:val="clear" w:color="auto" w:fill="auto"/>
            <w:vAlign w:val="center"/>
          </w:tcPr>
          <w:p w:rsidR="00407B63" w:rsidRPr="005A6DBE" w:rsidRDefault="00407B63" w:rsidP="00E662BF">
            <w:pPr>
              <w:jc w:val="center"/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</w:pPr>
            <w:r w:rsidRPr="005A6DBE"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  <w:t>Լիցենզիայի ձևաթղթեր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07B63" w:rsidRPr="005A6DBE" w:rsidRDefault="00407B63" w:rsidP="00E662BF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5A6DBE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հատ</w:t>
            </w:r>
          </w:p>
        </w:tc>
        <w:tc>
          <w:tcPr>
            <w:tcW w:w="3870" w:type="dxa"/>
            <w:shd w:val="clear" w:color="auto" w:fill="auto"/>
            <w:vAlign w:val="center"/>
          </w:tcPr>
          <w:p w:rsidR="00407B63" w:rsidRPr="00B67B8C" w:rsidRDefault="00B67B8C" w:rsidP="00E6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  <w:t>64583.3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407B63" w:rsidRPr="00407B63" w:rsidRDefault="00407B63" w:rsidP="00E6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  <w:t>0</w:t>
            </w:r>
          </w:p>
        </w:tc>
      </w:tr>
      <w:tr w:rsidR="00407B63" w:rsidRPr="005A6DBE" w:rsidTr="00E662BF">
        <w:trPr>
          <w:trHeight w:val="526"/>
        </w:trPr>
        <w:tc>
          <w:tcPr>
            <w:tcW w:w="397" w:type="dxa"/>
            <w:shd w:val="clear" w:color="auto" w:fill="auto"/>
            <w:vAlign w:val="center"/>
          </w:tcPr>
          <w:p w:rsidR="00407B63" w:rsidRPr="005A6DBE" w:rsidRDefault="00407B63" w:rsidP="00E6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</w:pPr>
            <w:r w:rsidRPr="005A6DBE"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  <w:t>5</w:t>
            </w:r>
          </w:p>
        </w:tc>
        <w:tc>
          <w:tcPr>
            <w:tcW w:w="5723" w:type="dxa"/>
            <w:shd w:val="clear" w:color="auto" w:fill="auto"/>
            <w:vAlign w:val="center"/>
          </w:tcPr>
          <w:p w:rsidR="00407B63" w:rsidRPr="005A6DBE" w:rsidRDefault="00407B63" w:rsidP="00E662BF">
            <w:pPr>
              <w:jc w:val="center"/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</w:pPr>
            <w:r w:rsidRPr="005A6DBE"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  <w:t>Պատվոգիր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07B63" w:rsidRPr="005A6DBE" w:rsidRDefault="00407B63" w:rsidP="00E662B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A6DBE">
              <w:rPr>
                <w:rFonts w:ascii="GHEA Grapalat" w:hAnsi="GHEA Grapalat"/>
                <w:sz w:val="24"/>
                <w:szCs w:val="24"/>
                <w:lang w:val="hy-AM"/>
              </w:rPr>
              <w:t>հատ</w:t>
            </w:r>
          </w:p>
        </w:tc>
        <w:tc>
          <w:tcPr>
            <w:tcW w:w="3870" w:type="dxa"/>
            <w:shd w:val="clear" w:color="auto" w:fill="auto"/>
            <w:vAlign w:val="center"/>
          </w:tcPr>
          <w:p w:rsidR="00407B63" w:rsidRPr="00B67B8C" w:rsidRDefault="00B67B8C" w:rsidP="00E6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  <w:t>19583.3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407B63" w:rsidRPr="00407B63" w:rsidRDefault="00407B63" w:rsidP="00E66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  <w:t>0</w:t>
            </w:r>
          </w:p>
        </w:tc>
      </w:tr>
    </w:tbl>
    <w:p w:rsidR="00407B63" w:rsidRPr="00407B63" w:rsidRDefault="00407B63" w:rsidP="005A6DBE">
      <w:pPr>
        <w:spacing w:after="0"/>
        <w:rPr>
          <w:rFonts w:ascii="GHEA Grapalat" w:hAnsi="GHEA Grapalat" w:cs="GHEA Grapalat"/>
          <w:bCs/>
          <w:color w:val="000000"/>
          <w:sz w:val="24"/>
          <w:szCs w:val="24"/>
        </w:rPr>
      </w:pPr>
    </w:p>
    <w:sectPr w:rsidR="00407B63" w:rsidRPr="00407B63" w:rsidSect="005A6DBE">
      <w:pgSz w:w="15840" w:h="12240" w:orient="landscape"/>
      <w:pgMar w:top="426" w:right="1134" w:bottom="142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0389B"/>
    <w:multiLevelType w:val="multilevel"/>
    <w:tmpl w:val="67BABC98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">
    <w:nsid w:val="3E1743BA"/>
    <w:multiLevelType w:val="hybridMultilevel"/>
    <w:tmpl w:val="0B50556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F7304"/>
    <w:rsid w:val="00040C23"/>
    <w:rsid w:val="00072C7F"/>
    <w:rsid w:val="000C4AF9"/>
    <w:rsid w:val="000D2A1C"/>
    <w:rsid w:val="00116C4B"/>
    <w:rsid w:val="001203BB"/>
    <w:rsid w:val="001F7304"/>
    <w:rsid w:val="00212328"/>
    <w:rsid w:val="002277E7"/>
    <w:rsid w:val="00246E9C"/>
    <w:rsid w:val="00282679"/>
    <w:rsid w:val="002A046D"/>
    <w:rsid w:val="002A19EC"/>
    <w:rsid w:val="00311A78"/>
    <w:rsid w:val="00340A06"/>
    <w:rsid w:val="0036700B"/>
    <w:rsid w:val="0037603E"/>
    <w:rsid w:val="003C0D4B"/>
    <w:rsid w:val="003E6457"/>
    <w:rsid w:val="00404364"/>
    <w:rsid w:val="00407B63"/>
    <w:rsid w:val="004D085A"/>
    <w:rsid w:val="005A1F47"/>
    <w:rsid w:val="005A6DBE"/>
    <w:rsid w:val="005D46DC"/>
    <w:rsid w:val="00665076"/>
    <w:rsid w:val="006C3658"/>
    <w:rsid w:val="006C5CE8"/>
    <w:rsid w:val="00726ABE"/>
    <w:rsid w:val="00743EF7"/>
    <w:rsid w:val="00776F55"/>
    <w:rsid w:val="007F726C"/>
    <w:rsid w:val="00870202"/>
    <w:rsid w:val="008F398A"/>
    <w:rsid w:val="00945E78"/>
    <w:rsid w:val="00B0017A"/>
    <w:rsid w:val="00B25EF5"/>
    <w:rsid w:val="00B67B8C"/>
    <w:rsid w:val="00B769E4"/>
    <w:rsid w:val="00C2196D"/>
    <w:rsid w:val="00CA6B31"/>
    <w:rsid w:val="00CA75BD"/>
    <w:rsid w:val="00CC1C95"/>
    <w:rsid w:val="00CE084A"/>
    <w:rsid w:val="00CE7196"/>
    <w:rsid w:val="00D166A6"/>
    <w:rsid w:val="00D41A8B"/>
    <w:rsid w:val="00D52785"/>
    <w:rsid w:val="00E71759"/>
    <w:rsid w:val="00EA698A"/>
    <w:rsid w:val="00EC6846"/>
    <w:rsid w:val="00F070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2C7F"/>
  </w:style>
  <w:style w:type="paragraph" w:styleId="Heading1">
    <w:name w:val="heading 1"/>
    <w:basedOn w:val="Normal"/>
    <w:next w:val="Normal"/>
    <w:link w:val="Heading1Char"/>
    <w:qFormat/>
    <w:rsid w:val="001F7304"/>
    <w:pPr>
      <w:keepNext/>
      <w:keepLines/>
      <w:numPr>
        <w:numId w:val="1"/>
      </w:numPr>
      <w:spacing w:before="480" w:after="0" w:line="240" w:lineRule="auto"/>
      <w:outlineLvl w:val="0"/>
    </w:pPr>
    <w:rPr>
      <w:rFonts w:ascii="Calibri" w:eastAsia="Times New Roman" w:hAnsi="Calibri" w:cs="Times New Roman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1F7304"/>
    <w:pPr>
      <w:keepNext/>
      <w:keepLines/>
      <w:numPr>
        <w:ilvl w:val="1"/>
        <w:numId w:val="1"/>
      </w:numPr>
      <w:spacing w:before="200" w:after="0" w:line="240" w:lineRule="auto"/>
      <w:outlineLvl w:val="1"/>
    </w:pPr>
    <w:rPr>
      <w:rFonts w:ascii="Calibri" w:eastAsia="Times New Roman" w:hAnsi="Calibri" w:cs="Times New Roman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1F7304"/>
    <w:pPr>
      <w:keepNext/>
      <w:keepLines/>
      <w:numPr>
        <w:ilvl w:val="2"/>
        <w:numId w:val="1"/>
      </w:numPr>
      <w:spacing w:before="200" w:after="0" w:line="240" w:lineRule="auto"/>
      <w:outlineLvl w:val="2"/>
    </w:pPr>
    <w:rPr>
      <w:rFonts w:ascii="Calibri" w:eastAsia="Times New Roman" w:hAnsi="Calibri" w:cs="Times New Roman"/>
      <w:b/>
      <w:bCs/>
      <w:color w:val="4F81BD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1F7304"/>
    <w:pPr>
      <w:keepNext/>
      <w:keepLines/>
      <w:numPr>
        <w:ilvl w:val="3"/>
        <w:numId w:val="1"/>
      </w:numPr>
      <w:spacing w:before="200" w:after="0" w:line="240" w:lineRule="auto"/>
      <w:outlineLvl w:val="3"/>
    </w:pPr>
    <w:rPr>
      <w:rFonts w:ascii="Calibri" w:eastAsia="Times New Roman" w:hAnsi="Calibri" w:cs="Times New Roman"/>
      <w:b/>
      <w:bCs/>
      <w:i/>
      <w:iCs/>
      <w:color w:val="4F81BD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1F7304"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ascii="Calibri" w:eastAsia="Times New Roman" w:hAnsi="Calibri" w:cs="Times New Roman"/>
      <w:color w:val="243F60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1F7304"/>
    <w:pPr>
      <w:keepNext/>
      <w:keepLines/>
      <w:numPr>
        <w:ilvl w:val="5"/>
        <w:numId w:val="1"/>
      </w:numPr>
      <w:spacing w:before="200" w:after="0" w:line="240" w:lineRule="auto"/>
      <w:outlineLvl w:val="5"/>
    </w:pPr>
    <w:rPr>
      <w:rFonts w:ascii="Calibri" w:eastAsia="Times New Roman" w:hAnsi="Calibri" w:cs="Times New Roman"/>
      <w:i/>
      <w:iCs/>
      <w:color w:val="243F60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F7304"/>
    <w:pPr>
      <w:keepNext/>
      <w:keepLines/>
      <w:numPr>
        <w:ilvl w:val="6"/>
        <w:numId w:val="1"/>
      </w:numPr>
      <w:spacing w:before="200" w:after="0" w:line="240" w:lineRule="auto"/>
      <w:outlineLvl w:val="6"/>
    </w:pPr>
    <w:rPr>
      <w:rFonts w:ascii="Calibri" w:eastAsia="Times New Roman" w:hAnsi="Calibri" w:cs="Times New Roman"/>
      <w:i/>
      <w:iCs/>
      <w:color w:val="404040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1F7304"/>
    <w:pPr>
      <w:keepNext/>
      <w:keepLines/>
      <w:numPr>
        <w:ilvl w:val="7"/>
        <w:numId w:val="1"/>
      </w:numPr>
      <w:spacing w:before="200" w:after="0" w:line="240" w:lineRule="auto"/>
      <w:outlineLvl w:val="7"/>
    </w:pPr>
    <w:rPr>
      <w:rFonts w:ascii="Calibri" w:eastAsia="Times New Roman" w:hAnsi="Calibri" w:cs="Times New Roman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1F7304"/>
    <w:pPr>
      <w:keepNext/>
      <w:keepLines/>
      <w:numPr>
        <w:ilvl w:val="8"/>
        <w:numId w:val="1"/>
      </w:numPr>
      <w:spacing w:before="200" w:after="0" w:line="240" w:lineRule="auto"/>
      <w:outlineLvl w:val="8"/>
    </w:pPr>
    <w:rPr>
      <w:rFonts w:ascii="Calibri" w:eastAsia="Times New Roman" w:hAnsi="Calibri" w:cs="Times New Roman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F7304"/>
    <w:rPr>
      <w:rFonts w:ascii="Calibri" w:eastAsia="Times New Roman" w:hAnsi="Calibri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1F7304"/>
    <w:rPr>
      <w:rFonts w:ascii="Calibri" w:eastAsia="Times New Roman" w:hAnsi="Calibri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1F7304"/>
    <w:rPr>
      <w:rFonts w:ascii="Calibri" w:eastAsia="Times New Roman" w:hAnsi="Calibri" w:cs="Times New Roman"/>
      <w:b/>
      <w:bCs/>
      <w:color w:val="4F81BD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1F7304"/>
    <w:rPr>
      <w:rFonts w:ascii="Calibri" w:eastAsia="Times New Roman" w:hAnsi="Calibri" w:cs="Times New Roman"/>
      <w:b/>
      <w:bCs/>
      <w:i/>
      <w:iCs/>
      <w:color w:val="4F81BD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1F7304"/>
    <w:rPr>
      <w:rFonts w:ascii="Calibri" w:eastAsia="Times New Roman" w:hAnsi="Calibri" w:cs="Times New Roman"/>
      <w:color w:val="243F60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1F7304"/>
    <w:rPr>
      <w:rFonts w:ascii="Calibri" w:eastAsia="Times New Roman" w:hAnsi="Calibri" w:cs="Times New Roman"/>
      <w:i/>
      <w:iCs/>
      <w:color w:val="243F6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rsid w:val="001F7304"/>
    <w:rPr>
      <w:rFonts w:ascii="Calibri" w:eastAsia="Times New Roman" w:hAnsi="Calibri" w:cs="Times New Roman"/>
      <w:i/>
      <w:iCs/>
      <w:color w:val="404040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1F7304"/>
    <w:rPr>
      <w:rFonts w:ascii="Calibri" w:eastAsia="Times New Roman" w:hAnsi="Calibri" w:cs="Times New Roman"/>
      <w:color w:val="404040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1F7304"/>
    <w:rPr>
      <w:rFonts w:ascii="Calibri" w:eastAsia="Times New Roman" w:hAnsi="Calibri" w:cs="Times New Roman"/>
      <w:i/>
      <w:iCs/>
      <w:color w:val="404040"/>
      <w:sz w:val="20"/>
      <w:szCs w:val="20"/>
    </w:rPr>
  </w:style>
  <w:style w:type="paragraph" w:styleId="NormalWeb">
    <w:name w:val="Normal (Web)"/>
    <w:basedOn w:val="Normal"/>
    <w:uiPriority w:val="99"/>
    <w:rsid w:val="00B76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34"/>
    <w:qFormat/>
    <w:rsid w:val="005A6D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2BC205-9D57-499A-9AFB-FED430BFC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GGabrielyan</dc:creator>
  <cp:lastModifiedBy>GGabrielyan</cp:lastModifiedBy>
  <cp:revision>29</cp:revision>
  <cp:lastPrinted>2014-06-13T07:55:00Z</cp:lastPrinted>
  <dcterms:created xsi:type="dcterms:W3CDTF">2014-03-21T05:33:00Z</dcterms:created>
  <dcterms:modified xsi:type="dcterms:W3CDTF">2014-06-13T07:55:00Z</dcterms:modified>
</cp:coreProperties>
</file>